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1ED" w:rsidRPr="00E511ED" w:rsidRDefault="00E511ED" w:rsidP="00E511ED">
      <w:pPr>
        <w:suppressAutoHyphens/>
        <w:spacing w:after="120" w:line="240" w:lineRule="auto"/>
        <w:ind w:firstLine="709"/>
        <w:jc w:val="center"/>
        <w:rPr>
          <w:rFonts w:ascii="Times New Roman" w:eastAsia="Times New Roman" w:hAnsi="Times New Roman" w:cs="Times New Roman"/>
          <w:b/>
          <w:bCs/>
          <w:sz w:val="24"/>
          <w:szCs w:val="24"/>
        </w:rPr>
      </w:pPr>
      <w:r w:rsidRPr="00E511ED">
        <w:rPr>
          <w:rFonts w:ascii="Times New Roman" w:eastAsia="Times New Roman" w:hAnsi="Times New Roman" w:cs="Times New Roman"/>
          <w:b/>
          <w:bCs/>
          <w:sz w:val="24"/>
          <w:szCs w:val="24"/>
        </w:rPr>
        <w:t>Требования к уровню подготовки обучающихся</w:t>
      </w:r>
    </w:p>
    <w:p w:rsidR="00E511ED" w:rsidRPr="00E511ED" w:rsidRDefault="00E511ED" w:rsidP="00E511ED">
      <w:pPr>
        <w:shd w:val="clear" w:color="auto" w:fill="FFFFFF"/>
        <w:tabs>
          <w:tab w:val="left" w:pos="552"/>
        </w:tabs>
        <w:spacing w:after="0" w:line="240" w:lineRule="auto"/>
        <w:ind w:right="10"/>
        <w:jc w:val="both"/>
        <w:rPr>
          <w:rFonts w:ascii="Times New Roman" w:eastAsia="Times New Roman" w:hAnsi="Times New Roman" w:cs="Times New Roman"/>
          <w:sz w:val="24"/>
          <w:szCs w:val="24"/>
          <w:u w:val="single"/>
        </w:rPr>
      </w:pPr>
      <w:r w:rsidRPr="00E511ED">
        <w:rPr>
          <w:rFonts w:ascii="Times New Roman" w:eastAsia="Times New Roman" w:hAnsi="Times New Roman" w:cs="Times New Roman"/>
          <w:b/>
          <w:bCs/>
          <w:i/>
          <w:iCs/>
          <w:sz w:val="24"/>
          <w:szCs w:val="24"/>
        </w:rPr>
        <w:t xml:space="preserve">В результате изучения предмета в 11 классе </w:t>
      </w:r>
      <w:r w:rsidR="0048551B">
        <w:rPr>
          <w:rFonts w:ascii="Times New Roman" w:eastAsia="Times New Roman" w:hAnsi="Times New Roman" w:cs="Times New Roman"/>
          <w:b/>
          <w:bCs/>
          <w:i/>
          <w:iCs/>
          <w:sz w:val="24"/>
          <w:szCs w:val="24"/>
        </w:rPr>
        <w:t>выпускник</w:t>
      </w:r>
      <w:r w:rsidRPr="00E511ED">
        <w:rPr>
          <w:rFonts w:ascii="Times New Roman" w:eastAsia="Times New Roman" w:hAnsi="Times New Roman" w:cs="Times New Roman"/>
          <w:b/>
          <w:bCs/>
          <w:i/>
          <w:iCs/>
          <w:sz w:val="24"/>
          <w:szCs w:val="24"/>
        </w:rPr>
        <w:t xml:space="preserve"> должен</w:t>
      </w:r>
    </w:p>
    <w:p w:rsidR="00E511ED" w:rsidRPr="00E511ED" w:rsidRDefault="00E511ED" w:rsidP="00E511ED">
      <w:pPr>
        <w:shd w:val="clear" w:color="auto" w:fill="FFFFFF"/>
        <w:tabs>
          <w:tab w:val="left" w:pos="552"/>
        </w:tabs>
        <w:spacing w:after="0" w:line="240" w:lineRule="auto"/>
        <w:ind w:right="1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w:t>
      </w:r>
      <w:r w:rsidRPr="00E511ED">
        <w:rPr>
          <w:rFonts w:ascii="Times New Roman" w:eastAsia="Times New Roman" w:hAnsi="Times New Roman" w:cs="Times New Roman"/>
          <w:b/>
          <w:sz w:val="24"/>
          <w:szCs w:val="24"/>
        </w:rPr>
        <w:t>нать/понимать:</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Arial" w:eastAsia="Times New Roman" w:hAnsi="Arial" w:cs="Arial"/>
          <w:sz w:val="20"/>
          <w:szCs w:val="20"/>
        </w:rPr>
        <w:t xml:space="preserve">- </w:t>
      </w:r>
      <w:r w:rsidRPr="00E511ED">
        <w:rPr>
          <w:rFonts w:ascii="Times New Roman" w:eastAsia="Times New Roman" w:hAnsi="Times New Roman" w:cs="Times New Roman"/>
          <w:sz w:val="24"/>
          <w:szCs w:val="24"/>
        </w:rPr>
        <w:t>основные технологии создания, редактирования, оформления, сохранения, передачи информационных объектов различного типа с помощью современных программных средств информационных и коммуникационных технологий;</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назначение и виды информационных моделей, описывающих реальные объекты и процессы;</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назначение и функции операционных систем;</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rPr>
      </w:pPr>
      <w:r w:rsidRPr="00E511ED">
        <w:rPr>
          <w:rFonts w:ascii="Times New Roman" w:eastAsia="Times New Roman" w:hAnsi="Times New Roman" w:cs="Times New Roman"/>
          <w:b/>
          <w:sz w:val="24"/>
          <w:szCs w:val="24"/>
        </w:rPr>
        <w:t>уметь:</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оперировать различными видами информационных объектов, в том числе с помощью компьютера, соотносить полученные результаты с реальными объектами;</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распознавать и описывать информационные процессы в социальных, биологических и технических системах;</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использовать готовые информационные модели, оценивать их соответствие реальному объекту и целям моделирования;</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оценивать достоверность информации, сопоставляя различные источники;</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иллюстрировать учебные работы с использованием средств информационных технологий;</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создавать информационные объекты сложной структуры, в том числе гипертекстовые документы;</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просматривать, создавать, редактировать, сохранять записи в базах данных, получать необходимую информацию по запросу пользователя;</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наглядно представлять числовые показатели и динамику их изменения с помощью программ деловой графики;</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соблюдать правила техники безопасности и гигиенические рекомендации при использовании средств ИКТ;</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rPr>
      </w:pPr>
      <w:r w:rsidRPr="00E511ED">
        <w:rPr>
          <w:rFonts w:ascii="Times New Roman" w:eastAsia="Times New Roman" w:hAnsi="Times New Roman" w:cs="Times New Roman"/>
          <w:b/>
          <w:sz w:val="24"/>
          <w:szCs w:val="24"/>
        </w:rPr>
        <w:t>использовать приобретенные знания и умения в практической деятельности и повседневной жизни для:</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эффективного применения информационных образовательных ресурсов в учебной деятельности, в том числе самообразовании;</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ориентации в информационном пространстве, работы с распространенными автоматизированными информационными системами;</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автоматизации коммуникационной деятельности;</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соблюдения этических и правовых норм при работе с информацией;</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эффективной организации индивидуального информационного пространства;</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rsidR="00E511ED" w:rsidRPr="00E511ED" w:rsidRDefault="00E511ED"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w:t>
      </w:r>
    </w:p>
    <w:p w:rsidR="00E511ED" w:rsidRPr="00E511ED" w:rsidRDefault="00E511ED"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E511ED" w:rsidRPr="00E511ED" w:rsidRDefault="00E511ED"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E511ED" w:rsidRPr="00E511ED" w:rsidRDefault="00E511ED"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E511ED" w:rsidRPr="00E511ED" w:rsidRDefault="00E511ED"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E511ED" w:rsidRPr="00E511ED" w:rsidRDefault="00E511ED"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E511ED" w:rsidRPr="00E511ED" w:rsidRDefault="00E511ED"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E511ED" w:rsidRPr="00E511ED" w:rsidRDefault="00E511ED"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E511ED" w:rsidRPr="00E511ED" w:rsidRDefault="00E511ED"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E511ED" w:rsidRDefault="00E511ED"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48551B" w:rsidRDefault="0048551B"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48551B" w:rsidRPr="00E511ED" w:rsidRDefault="0048551B"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E511ED" w:rsidRPr="00E511ED" w:rsidRDefault="00E511ED"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E511ED" w:rsidRPr="00E511ED" w:rsidRDefault="00E511ED" w:rsidP="00E511ED">
      <w:pPr>
        <w:spacing w:after="0" w:line="240" w:lineRule="auto"/>
        <w:jc w:val="center"/>
        <w:rPr>
          <w:rFonts w:ascii="Times New Roman" w:eastAsia="Times New Roman" w:hAnsi="Times New Roman" w:cs="Times New Roman"/>
          <w:b/>
          <w:bCs/>
          <w:iCs/>
          <w:sz w:val="28"/>
          <w:szCs w:val="28"/>
        </w:rPr>
      </w:pPr>
      <w:r w:rsidRPr="00E511ED">
        <w:rPr>
          <w:rFonts w:ascii="Times New Roman" w:eastAsia="Times New Roman" w:hAnsi="Times New Roman" w:cs="Times New Roman"/>
          <w:b/>
          <w:bCs/>
          <w:iCs/>
          <w:sz w:val="28"/>
          <w:szCs w:val="28"/>
        </w:rPr>
        <w:lastRenderedPageBreak/>
        <w:t>Содержание учебного предмета</w:t>
      </w:r>
    </w:p>
    <w:p w:rsidR="00E511ED" w:rsidRPr="00E511ED" w:rsidRDefault="00E511ED" w:rsidP="00E511ED">
      <w:pPr>
        <w:spacing w:after="0" w:line="240" w:lineRule="auto"/>
        <w:jc w:val="center"/>
        <w:rPr>
          <w:rFonts w:ascii="Times New Roman" w:eastAsia="Arial Unicode MS" w:hAnsi="Times New Roman" w:cs="Times New Roman"/>
          <w:b/>
          <w:bCs/>
          <w:iCs/>
          <w:color w:val="000000"/>
          <w:sz w:val="24"/>
          <w:szCs w:val="24"/>
        </w:rPr>
      </w:pPr>
    </w:p>
    <w:tbl>
      <w:tblPr>
        <w:tblW w:w="80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5812"/>
      </w:tblGrid>
      <w:tr w:rsidR="003A68D2" w:rsidRPr="00E511ED" w:rsidTr="003A68D2">
        <w:tc>
          <w:tcPr>
            <w:tcW w:w="2269" w:type="dxa"/>
          </w:tcPr>
          <w:p w:rsidR="003A68D2" w:rsidRPr="00E511ED" w:rsidRDefault="003A68D2" w:rsidP="00E511ED">
            <w:pPr>
              <w:spacing w:after="0" w:line="240" w:lineRule="auto"/>
              <w:jc w:val="center"/>
              <w:rPr>
                <w:rFonts w:ascii="Times New Roman" w:eastAsia="Calibri" w:hAnsi="Times New Roman" w:cs="Times New Roman"/>
                <w:sz w:val="24"/>
                <w:szCs w:val="24"/>
                <w:lang w:eastAsia="en-US"/>
              </w:rPr>
            </w:pPr>
            <w:r w:rsidRPr="00E511ED">
              <w:rPr>
                <w:rFonts w:ascii="Times New Roman" w:eastAsia="Calibri" w:hAnsi="Times New Roman" w:cs="Times New Roman"/>
                <w:sz w:val="24"/>
                <w:szCs w:val="24"/>
                <w:lang w:eastAsia="en-US"/>
              </w:rPr>
              <w:t>Название раздела</w:t>
            </w:r>
          </w:p>
        </w:tc>
        <w:tc>
          <w:tcPr>
            <w:tcW w:w="5812" w:type="dxa"/>
          </w:tcPr>
          <w:p w:rsidR="003A68D2" w:rsidRPr="00E511ED" w:rsidRDefault="003A68D2" w:rsidP="00E511ED">
            <w:pPr>
              <w:spacing w:after="0" w:line="240" w:lineRule="auto"/>
              <w:jc w:val="center"/>
              <w:rPr>
                <w:rFonts w:ascii="Times New Roman" w:eastAsia="Calibri" w:hAnsi="Times New Roman" w:cs="Times New Roman"/>
                <w:sz w:val="24"/>
                <w:szCs w:val="24"/>
                <w:lang w:eastAsia="en-US"/>
              </w:rPr>
            </w:pPr>
            <w:bookmarkStart w:id="0" w:name="_GoBack"/>
            <w:bookmarkEnd w:id="0"/>
            <w:r w:rsidRPr="00E511ED">
              <w:rPr>
                <w:rFonts w:ascii="Times New Roman" w:eastAsia="Calibri" w:hAnsi="Times New Roman" w:cs="Times New Roman"/>
                <w:sz w:val="24"/>
                <w:szCs w:val="24"/>
                <w:lang w:eastAsia="en-US"/>
              </w:rPr>
              <w:t>Краткое содержание (темы)</w:t>
            </w:r>
          </w:p>
        </w:tc>
      </w:tr>
      <w:tr w:rsidR="003A68D2" w:rsidRPr="00E511ED" w:rsidTr="003A68D2">
        <w:tc>
          <w:tcPr>
            <w:tcW w:w="2269" w:type="dxa"/>
          </w:tcPr>
          <w:p w:rsidR="003A68D2" w:rsidRPr="00E511ED" w:rsidRDefault="003A68D2" w:rsidP="00E511ED">
            <w:pPr>
              <w:spacing w:after="0" w:line="240" w:lineRule="auto"/>
              <w:jc w:val="center"/>
              <w:rPr>
                <w:rFonts w:ascii="Times New Roman" w:eastAsia="Calibri" w:hAnsi="Times New Roman" w:cs="Times New Roman"/>
                <w:sz w:val="24"/>
                <w:szCs w:val="24"/>
                <w:lang w:eastAsia="en-US"/>
              </w:rPr>
            </w:pPr>
            <w:r w:rsidRPr="00E511ED">
              <w:rPr>
                <w:rFonts w:ascii="Times New Roman" w:eastAsia="Times New Roman" w:hAnsi="Times New Roman" w:cs="Times New Roman"/>
                <w:b/>
                <w:sz w:val="24"/>
                <w:szCs w:val="24"/>
              </w:rPr>
              <w:t>Технологии использования и разработки информационных систем</w:t>
            </w:r>
          </w:p>
        </w:tc>
        <w:tc>
          <w:tcPr>
            <w:tcW w:w="5812" w:type="dxa"/>
          </w:tcPr>
          <w:p w:rsidR="003A68D2" w:rsidRPr="00E511ED" w:rsidRDefault="003A68D2" w:rsidP="00E511ED">
            <w:pPr>
              <w:spacing w:after="0" w:line="240" w:lineRule="auto"/>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Понятие информационной системы, классификация ИС. Текст как информационный объект.  Автоматизированные средства и технологии организации текста. Основные приемы преобразования текстов. Гипертекстовое представление информации. Геоинформационные системы.  Поисковые информационные системы. Организация поиска информации. Описание объекта для его последующего поиска. Базы данных. Системы управления базами данных. Создание, ведение и использование баз данных при решении учебных и практических задач. Запросы как приложения информационной системы. Логические условия выбора</w:t>
            </w:r>
          </w:p>
        </w:tc>
      </w:tr>
      <w:tr w:rsidR="003A68D2" w:rsidRPr="00E511ED" w:rsidTr="003A68D2">
        <w:tc>
          <w:tcPr>
            <w:tcW w:w="2269" w:type="dxa"/>
          </w:tcPr>
          <w:p w:rsidR="003A68D2" w:rsidRPr="00E511ED" w:rsidRDefault="003A68D2" w:rsidP="00E511ED">
            <w:pPr>
              <w:spacing w:after="0" w:line="240" w:lineRule="auto"/>
              <w:jc w:val="center"/>
              <w:rPr>
                <w:rFonts w:ascii="Times New Roman" w:eastAsia="Calibri" w:hAnsi="Times New Roman" w:cs="Times New Roman"/>
                <w:sz w:val="24"/>
                <w:szCs w:val="24"/>
                <w:lang w:eastAsia="en-US"/>
              </w:rPr>
            </w:pPr>
            <w:r w:rsidRPr="00E511ED">
              <w:rPr>
                <w:rFonts w:ascii="Times New Roman" w:eastAsia="Times New Roman" w:hAnsi="Times New Roman" w:cs="Times New Roman"/>
                <w:b/>
                <w:sz w:val="24"/>
                <w:szCs w:val="24"/>
              </w:rPr>
              <w:t xml:space="preserve">Технологии информационного моделирования  </w:t>
            </w:r>
          </w:p>
        </w:tc>
        <w:tc>
          <w:tcPr>
            <w:tcW w:w="5812" w:type="dxa"/>
          </w:tcPr>
          <w:p w:rsidR="003A68D2" w:rsidRPr="00E511ED" w:rsidRDefault="003A68D2" w:rsidP="00E511ED">
            <w:pPr>
              <w:spacing w:after="0" w:line="240" w:lineRule="auto"/>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Моделирование зависимостей между величинами. Динамические (электронные) таблицы как информационные объекты. Средства и технологии работы с таблицами. Назначение и принципы работы электронных таблиц. Основные способы представления математических зависимостей между данными. Использование электронных таблиц для обработки числовых данных (на примере задач из различных предметных областей). Модели статистического прогнозирования. Корреляционное моделирование Средства и технологии работы с таблицами. Оптимальное планирование. Графические информационные объекты. Средства и технологии работы с графикой. Создание и редактирование графических информационных объектов средствами графических редакторов, систем презентационной и анимационной графики.</w:t>
            </w:r>
          </w:p>
        </w:tc>
      </w:tr>
      <w:tr w:rsidR="003A68D2" w:rsidRPr="00E511ED" w:rsidTr="003A68D2">
        <w:tc>
          <w:tcPr>
            <w:tcW w:w="2269" w:type="dxa"/>
          </w:tcPr>
          <w:p w:rsidR="003A68D2" w:rsidRPr="00E511ED" w:rsidRDefault="003A68D2" w:rsidP="00E511ED">
            <w:pPr>
              <w:spacing w:after="0" w:line="240" w:lineRule="auto"/>
              <w:jc w:val="center"/>
              <w:rPr>
                <w:rFonts w:ascii="Times New Roman" w:eastAsia="Calibri" w:hAnsi="Times New Roman" w:cs="Times New Roman"/>
                <w:sz w:val="24"/>
                <w:szCs w:val="24"/>
                <w:lang w:eastAsia="en-US"/>
              </w:rPr>
            </w:pPr>
            <w:r w:rsidRPr="00E511ED">
              <w:rPr>
                <w:rFonts w:ascii="Times New Roman" w:eastAsia="Times New Roman" w:hAnsi="Times New Roman" w:cs="Times New Roman"/>
                <w:b/>
                <w:sz w:val="24"/>
                <w:szCs w:val="24"/>
              </w:rPr>
              <w:t>Основы социальной информатики</w:t>
            </w:r>
          </w:p>
        </w:tc>
        <w:tc>
          <w:tcPr>
            <w:tcW w:w="5812" w:type="dxa"/>
          </w:tcPr>
          <w:p w:rsidR="003A68D2" w:rsidRPr="00E511ED" w:rsidRDefault="003A68D2" w:rsidP="00E511ED">
            <w:pPr>
              <w:spacing w:after="0" w:line="240" w:lineRule="auto"/>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Основные этапы становления информационного общества</w:t>
            </w:r>
            <w:r w:rsidRPr="00E511ED">
              <w:rPr>
                <w:rFonts w:ascii="Times New Roman" w:eastAsia="Times New Roman" w:hAnsi="Times New Roman" w:cs="Times New Roman"/>
                <w:b/>
                <w:sz w:val="24"/>
                <w:szCs w:val="24"/>
              </w:rPr>
              <w:t>.</w:t>
            </w:r>
            <w:r w:rsidRPr="00E511ED">
              <w:rPr>
                <w:rFonts w:ascii="Times New Roman" w:eastAsia="Times New Roman" w:hAnsi="Times New Roman" w:cs="Times New Roman"/>
                <w:sz w:val="24"/>
                <w:szCs w:val="24"/>
              </w:rPr>
              <w:t xml:space="preserve"> Этические и правовые нормы информационной деятельности человека. Информационные ресурсы. Информационное общество. Правовое регулирование в информационной сфере. Проблема информационной безопасности.</w:t>
            </w:r>
          </w:p>
        </w:tc>
      </w:tr>
      <w:tr w:rsidR="003A68D2" w:rsidRPr="00E511ED" w:rsidTr="003A68D2">
        <w:tc>
          <w:tcPr>
            <w:tcW w:w="2269" w:type="dxa"/>
          </w:tcPr>
          <w:p w:rsidR="003A68D2" w:rsidRPr="00E511ED" w:rsidRDefault="003A68D2" w:rsidP="00E511ED">
            <w:pPr>
              <w:spacing w:after="0" w:line="240" w:lineRule="auto"/>
              <w:jc w:val="center"/>
              <w:rPr>
                <w:rFonts w:ascii="Times New Roman" w:eastAsia="Calibri" w:hAnsi="Times New Roman" w:cs="Times New Roman"/>
                <w:b/>
                <w:sz w:val="24"/>
                <w:szCs w:val="24"/>
                <w:lang w:eastAsia="en-US"/>
              </w:rPr>
            </w:pPr>
            <w:r w:rsidRPr="00E511ED">
              <w:rPr>
                <w:rFonts w:ascii="Times New Roman" w:eastAsia="Times New Roman" w:hAnsi="Times New Roman" w:cs="Times New Roman"/>
                <w:b/>
                <w:bCs/>
                <w:sz w:val="24"/>
                <w:szCs w:val="24"/>
              </w:rPr>
              <w:t>Повторение</w:t>
            </w:r>
          </w:p>
        </w:tc>
        <w:tc>
          <w:tcPr>
            <w:tcW w:w="5812" w:type="dxa"/>
          </w:tcPr>
          <w:p w:rsidR="003A68D2" w:rsidRPr="00E511ED" w:rsidRDefault="003A68D2" w:rsidP="00E511ED">
            <w:pPr>
              <w:spacing w:after="0" w:line="240" w:lineRule="auto"/>
              <w:jc w:val="center"/>
              <w:rPr>
                <w:rFonts w:ascii="Times New Roman" w:eastAsia="Calibri" w:hAnsi="Times New Roman" w:cs="Times New Roman"/>
                <w:sz w:val="24"/>
                <w:szCs w:val="24"/>
                <w:lang w:eastAsia="en-US"/>
              </w:rPr>
            </w:pPr>
          </w:p>
        </w:tc>
      </w:tr>
    </w:tbl>
    <w:p w:rsidR="00E511ED" w:rsidRDefault="00E511ED" w:rsidP="00E511ED">
      <w:pPr>
        <w:spacing w:after="0" w:line="240" w:lineRule="auto"/>
        <w:rPr>
          <w:rFonts w:ascii="Times New Roman" w:eastAsia="Calibri" w:hAnsi="Times New Roman" w:cs="Times New Roman"/>
          <w:b/>
          <w:sz w:val="24"/>
          <w:szCs w:val="24"/>
          <w:lang w:eastAsia="en-US"/>
        </w:rPr>
      </w:pPr>
    </w:p>
    <w:p w:rsidR="004F1449" w:rsidRDefault="003A68D2"/>
    <w:sectPr w:rsidR="004F1449" w:rsidSect="001A68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altName w:val="Calibri"/>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511ED"/>
    <w:rsid w:val="001A689F"/>
    <w:rsid w:val="00350905"/>
    <w:rsid w:val="003A68D2"/>
    <w:rsid w:val="0048551B"/>
    <w:rsid w:val="00E511ED"/>
    <w:rsid w:val="00E531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1E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582</Words>
  <Characters>3319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Алмаз</cp:lastModifiedBy>
  <cp:revision>3</cp:revision>
  <dcterms:created xsi:type="dcterms:W3CDTF">2019-02-07T02:19:00Z</dcterms:created>
  <dcterms:modified xsi:type="dcterms:W3CDTF">2020-02-03T16:01:00Z</dcterms:modified>
</cp:coreProperties>
</file>